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center"/>
        <w:rPr/>
      </w:pPr>
      <w:r>
        <w:rPr/>
      </w:r>
    </w:p>
    <w:p>
      <w:pPr>
        <w:pStyle w:val="Normal"/>
        <w:tabs>
          <w:tab w:val="left" w:pos="4770" w:leader="none"/>
        </w:tabs>
        <w:jc w:val="center"/>
        <w:rPr>
          <w:sz w:val="24"/>
          <w:szCs w:val="24"/>
        </w:rPr>
      </w:pPr>
      <w:r>
        <w:rPr>
          <w:b/>
          <w:bCs/>
          <w:color w:val="000000"/>
          <w:sz w:val="24"/>
          <w:szCs w:val="24"/>
        </w:rPr>
        <w:t>Meeting of December 14</w:t>
      </w:r>
      <w:r>
        <w:rPr>
          <w:b/>
          <w:bCs/>
          <w:color w:val="000000"/>
          <w:sz w:val="24"/>
          <w:szCs w:val="24"/>
          <w:vertAlign w:val="superscript"/>
        </w:rPr>
        <w:t>th</w:t>
      </w:r>
      <w:r>
        <w:rPr>
          <w:b/>
          <w:bCs/>
          <w:color w:val="000000"/>
          <w:sz w:val="24"/>
          <w:szCs w:val="24"/>
        </w:rPr>
        <w:t>, 2014</w:t>
      </w:r>
      <w:r>
        <w:rPr>
          <w:rFonts w:eastAsia="Times New Roman" w:cs="Times New Roman"/>
          <w:sz w:val="22"/>
          <w:szCs w:val="22"/>
        </w:rPr>
        <w:t xml:space="preserve">                                          </w:t>
      </w:r>
    </w:p>
    <w:p>
      <w:pPr>
        <w:pStyle w:val="Normal"/>
        <w:jc w:val="both"/>
        <w:rPr>
          <w:sz w:val="24"/>
          <w:szCs w:val="24"/>
        </w:rPr>
      </w:pPr>
      <w:r>
        <w:rPr>
          <w:sz w:val="24"/>
          <w:szCs w:val="24"/>
        </w:rPr>
      </w:r>
    </w:p>
    <w:p>
      <w:pPr>
        <w:pStyle w:val="Normal"/>
        <w:tabs>
          <w:tab w:val="left" w:pos="4770" w:leader="none"/>
        </w:tabs>
        <w:jc w:val="both"/>
        <w:rPr>
          <w:b/>
          <w:b/>
          <w:bCs/>
          <w:sz w:val="28"/>
          <w:szCs w:val="28"/>
        </w:rPr>
      </w:pPr>
      <w:r>
        <w:rPr>
          <w:b/>
          <w:bCs/>
          <w:sz w:val="28"/>
          <w:szCs w:val="28"/>
        </w:rPr>
      </w:r>
    </w:p>
    <w:p>
      <w:pPr>
        <w:pStyle w:val="Normal"/>
        <w:tabs>
          <w:tab w:val="left" w:pos="8640" w:leader="none"/>
          <w:tab w:val="left" w:pos="12690" w:leader="none"/>
        </w:tabs>
        <w:ind w:left="709" w:right="0" w:hanging="0"/>
        <w:jc w:val="both"/>
        <w:rPr>
          <w:b w:val="false"/>
          <w:b w:val="false"/>
          <w:bCs w:val="false"/>
          <w:sz w:val="28"/>
          <w:szCs w:val="28"/>
        </w:rPr>
      </w:pPr>
      <w:r>
        <w:rPr>
          <w:b w:val="false"/>
          <w:bCs w:val="false"/>
          <w:sz w:val="28"/>
          <w:szCs w:val="28"/>
        </w:rPr>
        <w:t>Eight members were present at tonight's meeting.</w:t>
      </w:r>
    </w:p>
    <w:p>
      <w:pPr>
        <w:pStyle w:val="Normal"/>
        <w:tabs>
          <w:tab w:val="left" w:pos="8640" w:leader="none"/>
          <w:tab w:val="left" w:pos="12690" w:leader="none"/>
        </w:tabs>
        <w:ind w:left="709" w:right="0" w:hanging="0"/>
        <w:jc w:val="both"/>
        <w:rPr>
          <w:b w:val="false"/>
          <w:b w:val="false"/>
          <w:bCs w:val="false"/>
          <w:sz w:val="28"/>
          <w:szCs w:val="28"/>
        </w:rPr>
      </w:pPr>
      <w:r>
        <w:rPr>
          <w:b w:val="false"/>
          <w:bCs w:val="false"/>
          <w:sz w:val="28"/>
          <w:szCs w:val="28"/>
        </w:rPr>
      </w:r>
    </w:p>
    <w:p>
      <w:pPr>
        <w:pStyle w:val="Normal"/>
        <w:tabs>
          <w:tab w:val="left" w:pos="8640" w:leader="none"/>
          <w:tab w:val="left" w:pos="12690" w:leader="none"/>
        </w:tabs>
        <w:ind w:left="709" w:right="0" w:hanging="0"/>
        <w:jc w:val="both"/>
        <w:rPr>
          <w:b w:val="false"/>
          <w:b w:val="false"/>
          <w:bCs w:val="false"/>
          <w:sz w:val="28"/>
          <w:szCs w:val="28"/>
        </w:rPr>
      </w:pPr>
      <w:r>
        <w:rPr>
          <w:b w:val="false"/>
          <w:bCs w:val="false"/>
          <w:sz w:val="28"/>
          <w:szCs w:val="28"/>
        </w:rPr>
        <w:t>We will help with the deliveries for the Food Bank on Saturday January 24</w:t>
      </w:r>
      <w:r>
        <w:rPr>
          <w:b w:val="false"/>
          <w:bCs w:val="false"/>
          <w:sz w:val="28"/>
          <w:szCs w:val="28"/>
          <w:vertAlign w:val="superscript"/>
        </w:rPr>
        <w:t>th</w:t>
      </w:r>
      <w:r>
        <w:rPr>
          <w:b w:val="false"/>
          <w:bCs w:val="false"/>
          <w:sz w:val="28"/>
          <w:szCs w:val="28"/>
        </w:rPr>
        <w:t>; details to be arranged. This is part of the “National Hunger Day” campaign. Teresa was asked if she would contact the high schools to see if there was any interest in helping. Activity will be at the Independent on McNeeley.</w:t>
      </w:r>
    </w:p>
    <w:p>
      <w:pPr>
        <w:pStyle w:val="Normal"/>
        <w:tabs>
          <w:tab w:val="left" w:pos="8640" w:leader="none"/>
          <w:tab w:val="left" w:pos="12690" w:leader="none"/>
        </w:tabs>
        <w:ind w:left="709" w:right="0" w:hanging="0"/>
        <w:jc w:val="both"/>
        <w:rPr>
          <w:b w:val="false"/>
          <w:b w:val="false"/>
          <w:bCs w:val="false"/>
          <w:sz w:val="28"/>
          <w:szCs w:val="28"/>
        </w:rPr>
      </w:pPr>
      <w:r>
        <w:rPr>
          <w:b w:val="false"/>
          <w:bCs w:val="false"/>
          <w:sz w:val="28"/>
          <w:szCs w:val="28"/>
        </w:rPr>
      </w:r>
    </w:p>
    <w:p>
      <w:pPr>
        <w:pStyle w:val="Normal"/>
        <w:tabs>
          <w:tab w:val="left" w:pos="8640" w:leader="none"/>
          <w:tab w:val="left" w:pos="12690" w:leader="none"/>
        </w:tabs>
        <w:ind w:left="709" w:right="0" w:hanging="0"/>
        <w:jc w:val="both"/>
        <w:rPr>
          <w:b w:val="false"/>
          <w:b w:val="false"/>
          <w:bCs w:val="false"/>
          <w:sz w:val="28"/>
          <w:szCs w:val="28"/>
        </w:rPr>
      </w:pPr>
      <w:r>
        <w:rPr>
          <w:b w:val="false"/>
          <w:bCs w:val="false"/>
          <w:sz w:val="28"/>
          <w:szCs w:val="28"/>
        </w:rPr>
        <w:t>We clarified that, as stated in the bylaws, the sergeant-at-arms is a member of the board, and that, for our club, the board and the executive are identical.</w:t>
      </w:r>
    </w:p>
    <w:p>
      <w:pPr>
        <w:pStyle w:val="Normal"/>
        <w:tabs>
          <w:tab w:val="left" w:pos="8640" w:leader="none"/>
          <w:tab w:val="left" w:pos="12690" w:leader="none"/>
        </w:tabs>
        <w:ind w:left="709" w:right="0" w:hanging="0"/>
        <w:jc w:val="both"/>
        <w:rPr>
          <w:b w:val="false"/>
          <w:b w:val="false"/>
          <w:bCs w:val="false"/>
          <w:sz w:val="28"/>
          <w:szCs w:val="28"/>
        </w:rPr>
      </w:pPr>
      <w:r>
        <w:rPr>
          <w:b w:val="false"/>
          <w:bCs w:val="false"/>
          <w:sz w:val="28"/>
          <w:szCs w:val="28"/>
        </w:rPr>
      </w:r>
    </w:p>
    <w:p>
      <w:pPr>
        <w:pStyle w:val="Normal"/>
        <w:tabs>
          <w:tab w:val="left" w:pos="8640" w:leader="none"/>
          <w:tab w:val="left" w:pos="12690" w:leader="none"/>
        </w:tabs>
        <w:ind w:left="709" w:right="0" w:hanging="0"/>
        <w:jc w:val="both"/>
        <w:rPr>
          <w:b w:val="false"/>
          <w:b w:val="false"/>
          <w:bCs w:val="false"/>
          <w:sz w:val="28"/>
          <w:szCs w:val="28"/>
        </w:rPr>
      </w:pPr>
      <w:r>
        <w:rPr>
          <w:b w:val="false"/>
          <w:bCs w:val="false"/>
          <w:sz w:val="28"/>
          <w:szCs w:val="28"/>
        </w:rPr>
        <w:t>Tickets for the Rideau Carleton raceway event will be $45, or $60 to include a shuttle ride. The shuttle will leave the Canadian Tire parking lot at 4:00 pm, and leave on its return journey at 11:00pm.</w:t>
      </w:r>
    </w:p>
    <w:p>
      <w:pPr>
        <w:pStyle w:val="Normal"/>
        <w:tabs>
          <w:tab w:val="left" w:pos="8640" w:leader="none"/>
          <w:tab w:val="left" w:pos="12690" w:leader="none"/>
        </w:tabs>
        <w:ind w:left="709" w:right="0" w:hanging="0"/>
        <w:jc w:val="both"/>
        <w:rPr>
          <w:b w:val="false"/>
          <w:b w:val="false"/>
          <w:bCs w:val="false"/>
          <w:sz w:val="28"/>
          <w:szCs w:val="28"/>
        </w:rPr>
      </w:pPr>
      <w:r>
        <w:rPr>
          <w:b w:val="false"/>
          <w:bCs w:val="false"/>
          <w:sz w:val="28"/>
          <w:szCs w:val="28"/>
        </w:rPr>
      </w:r>
    </w:p>
    <w:p>
      <w:pPr>
        <w:pStyle w:val="Normal"/>
        <w:tabs>
          <w:tab w:val="left" w:pos="8640" w:leader="none"/>
          <w:tab w:val="left" w:pos="12690" w:leader="none"/>
        </w:tabs>
        <w:ind w:left="709" w:right="0" w:hanging="0"/>
        <w:jc w:val="both"/>
        <w:rPr>
          <w:b w:val="false"/>
          <w:b w:val="false"/>
          <w:bCs w:val="false"/>
          <w:sz w:val="28"/>
          <w:szCs w:val="28"/>
        </w:rPr>
      </w:pPr>
      <w:r>
        <w:rPr>
          <w:b w:val="false"/>
          <w:bCs w:val="false"/>
          <w:sz w:val="28"/>
          <w:szCs w:val="28"/>
        </w:rPr>
        <w:t>Mike presented the list of planned donations:</w:t>
      </w:r>
    </w:p>
    <w:p>
      <w:pPr>
        <w:pStyle w:val="Normal"/>
        <w:numPr>
          <w:ilvl w:val="0"/>
          <w:numId w:val="1"/>
        </w:numPr>
        <w:tabs>
          <w:tab w:val="left" w:pos="8640" w:leader="none"/>
          <w:tab w:val="left" w:pos="12690" w:leader="none"/>
        </w:tabs>
        <w:ind w:left="1418" w:right="0" w:hanging="360"/>
        <w:jc w:val="both"/>
        <w:rPr>
          <w:b w:val="false"/>
          <w:b w:val="false"/>
          <w:bCs w:val="false"/>
          <w:sz w:val="28"/>
          <w:szCs w:val="28"/>
        </w:rPr>
      </w:pPr>
      <w:r>
        <w:rPr>
          <w:b w:val="false"/>
          <w:bCs w:val="false"/>
          <w:sz w:val="28"/>
          <w:szCs w:val="28"/>
        </w:rPr>
        <w:t>Alzheimer Society $250</w:t>
      </w:r>
    </w:p>
    <w:p>
      <w:pPr>
        <w:pStyle w:val="Normal"/>
        <w:numPr>
          <w:ilvl w:val="0"/>
          <w:numId w:val="1"/>
        </w:numPr>
        <w:tabs>
          <w:tab w:val="left" w:pos="8640" w:leader="none"/>
          <w:tab w:val="left" w:pos="12690" w:leader="none"/>
        </w:tabs>
        <w:ind w:left="1418" w:right="0" w:hanging="360"/>
        <w:jc w:val="both"/>
        <w:rPr>
          <w:b w:val="false"/>
          <w:b w:val="false"/>
          <w:bCs w:val="false"/>
          <w:sz w:val="28"/>
          <w:szCs w:val="28"/>
        </w:rPr>
      </w:pPr>
      <w:r>
        <w:rPr>
          <w:b w:val="false"/>
          <w:bCs w:val="false"/>
          <w:sz w:val="28"/>
          <w:szCs w:val="28"/>
        </w:rPr>
        <w:t>Carleton Place Water Dragons (bronze sponsorship) $500</w:t>
      </w:r>
    </w:p>
    <w:p>
      <w:pPr>
        <w:pStyle w:val="Normal"/>
        <w:numPr>
          <w:ilvl w:val="0"/>
          <w:numId w:val="1"/>
        </w:numPr>
        <w:tabs>
          <w:tab w:val="left" w:pos="8640" w:leader="none"/>
          <w:tab w:val="left" w:pos="12690" w:leader="none"/>
        </w:tabs>
        <w:ind w:left="1418" w:right="0" w:hanging="360"/>
        <w:jc w:val="both"/>
        <w:rPr>
          <w:b w:val="false"/>
          <w:b w:val="false"/>
          <w:bCs w:val="false"/>
          <w:sz w:val="28"/>
          <w:szCs w:val="28"/>
        </w:rPr>
      </w:pPr>
      <w:r>
        <w:rPr>
          <w:b w:val="false"/>
          <w:bCs w:val="false"/>
          <w:sz w:val="28"/>
          <w:szCs w:val="28"/>
        </w:rPr>
        <w:t>Connections – Lanark County $250</w:t>
      </w:r>
    </w:p>
    <w:p>
      <w:pPr>
        <w:pStyle w:val="Normal"/>
        <w:numPr>
          <w:ilvl w:val="0"/>
          <w:numId w:val="1"/>
        </w:numPr>
        <w:tabs>
          <w:tab w:val="left" w:pos="8640" w:leader="none"/>
          <w:tab w:val="left" w:pos="12690" w:leader="none"/>
        </w:tabs>
        <w:ind w:left="1418" w:right="0" w:hanging="360"/>
        <w:jc w:val="both"/>
        <w:rPr>
          <w:b w:val="false"/>
          <w:b w:val="false"/>
          <w:bCs w:val="false"/>
          <w:sz w:val="28"/>
          <w:szCs w:val="28"/>
        </w:rPr>
      </w:pPr>
      <w:r>
        <w:rPr>
          <w:b w:val="false"/>
          <w:bCs w:val="false"/>
          <w:sz w:val="28"/>
          <w:szCs w:val="28"/>
        </w:rPr>
        <w:t>Carleton Place Hospital Auxiliary (two 'leaves' on the River of Life) $1000</w:t>
      </w:r>
    </w:p>
    <w:p>
      <w:pPr>
        <w:pStyle w:val="Normal"/>
        <w:numPr>
          <w:ilvl w:val="0"/>
          <w:numId w:val="1"/>
        </w:numPr>
        <w:tabs>
          <w:tab w:val="left" w:pos="8640" w:leader="none"/>
          <w:tab w:val="left" w:pos="12690" w:leader="none"/>
        </w:tabs>
        <w:ind w:left="1418" w:right="0" w:hanging="360"/>
        <w:jc w:val="both"/>
        <w:rPr>
          <w:b w:val="false"/>
          <w:b w:val="false"/>
          <w:bCs w:val="false"/>
          <w:sz w:val="28"/>
          <w:szCs w:val="28"/>
        </w:rPr>
      </w:pPr>
      <w:r>
        <w:rPr>
          <w:b w:val="false"/>
          <w:bCs w:val="false"/>
          <w:sz w:val="28"/>
          <w:szCs w:val="28"/>
        </w:rPr>
        <w:t>Interval House $250</w:t>
      </w:r>
    </w:p>
    <w:p>
      <w:pPr>
        <w:pStyle w:val="Normal"/>
        <w:tabs>
          <w:tab w:val="left" w:pos="8640" w:leader="none"/>
          <w:tab w:val="left" w:pos="12690" w:leader="none"/>
        </w:tabs>
        <w:ind w:left="1418" w:right="0" w:hanging="360"/>
        <w:jc w:val="both"/>
        <w:rPr>
          <w:b w:val="false"/>
          <w:b w:val="false"/>
          <w:bCs w:val="false"/>
          <w:sz w:val="28"/>
          <w:szCs w:val="28"/>
        </w:rPr>
      </w:pPr>
      <w:r>
        <w:rPr>
          <w:b w:val="false"/>
          <w:bCs w:val="false"/>
          <w:sz w:val="28"/>
          <w:szCs w:val="28"/>
        </w:rPr>
      </w:r>
    </w:p>
    <w:p>
      <w:pPr>
        <w:pStyle w:val="Normal"/>
        <w:tabs>
          <w:tab w:val="left" w:pos="8640" w:leader="none"/>
          <w:tab w:val="left" w:pos="12690" w:leader="none"/>
        </w:tabs>
        <w:ind w:left="709" w:right="0" w:hanging="0"/>
        <w:jc w:val="both"/>
        <w:rPr>
          <w:b w:val="false"/>
          <w:b w:val="false"/>
          <w:bCs w:val="false"/>
          <w:sz w:val="28"/>
          <w:szCs w:val="28"/>
        </w:rPr>
      </w:pPr>
      <w:r>
        <w:rPr>
          <w:b w:val="false"/>
          <w:bCs w:val="false"/>
          <w:sz w:val="28"/>
          <w:szCs w:val="28"/>
        </w:rPr>
        <w:t>These were approved.</w:t>
      </w:r>
    </w:p>
    <w:p>
      <w:pPr>
        <w:pStyle w:val="Normal"/>
        <w:tabs>
          <w:tab w:val="left" w:pos="8640" w:leader="none"/>
          <w:tab w:val="left" w:pos="12690" w:leader="none"/>
        </w:tabs>
        <w:ind w:left="709" w:right="0" w:hanging="0"/>
        <w:jc w:val="both"/>
        <w:rPr>
          <w:b w:val="false"/>
          <w:b w:val="false"/>
          <w:bCs w:val="false"/>
          <w:sz w:val="28"/>
          <w:szCs w:val="28"/>
        </w:rPr>
      </w:pPr>
      <w:r>
        <w:rPr>
          <w:b w:val="false"/>
          <w:bCs w:val="false"/>
          <w:sz w:val="28"/>
          <w:szCs w:val="28"/>
        </w:rPr>
      </w:r>
    </w:p>
    <w:p>
      <w:pPr>
        <w:pStyle w:val="Normal"/>
        <w:numPr>
          <w:ilvl w:val="0"/>
          <w:numId w:val="0"/>
        </w:numPr>
        <w:tabs>
          <w:tab w:val="left" w:pos="8640" w:leader="none"/>
          <w:tab w:val="left" w:pos="12690" w:leader="none"/>
        </w:tabs>
        <w:ind w:left="709" w:right="0" w:hanging="360"/>
        <w:jc w:val="both"/>
        <w:rPr>
          <w:b w:val="false"/>
          <w:b w:val="false"/>
          <w:bCs w:val="false"/>
          <w:sz w:val="28"/>
          <w:szCs w:val="28"/>
        </w:rPr>
      </w:pPr>
      <w:r>
        <w:rPr>
          <w:b w:val="false"/>
          <w:bCs w:val="false"/>
          <w:sz w:val="28"/>
          <w:szCs w:val="28"/>
        </w:rPr>
        <w:t>Mike will email Cory to see if he wishes to continue his membership.</w:t>
      </w:r>
    </w:p>
    <w:p>
      <w:pPr>
        <w:pStyle w:val="Normal"/>
        <w:tabs>
          <w:tab w:val="left" w:pos="8640" w:leader="none"/>
          <w:tab w:val="left" w:pos="12690" w:leader="none"/>
        </w:tabs>
        <w:ind w:left="709" w:right="0" w:hanging="360"/>
        <w:jc w:val="both"/>
        <w:rPr>
          <w:b w:val="false"/>
          <w:b w:val="false"/>
          <w:bCs w:val="false"/>
          <w:sz w:val="28"/>
          <w:szCs w:val="28"/>
        </w:rPr>
      </w:pPr>
      <w:r>
        <w:rPr>
          <w:b w:val="false"/>
          <w:bCs w:val="false"/>
          <w:sz w:val="28"/>
          <w:szCs w:val="28"/>
        </w:rPr>
      </w:r>
    </w:p>
    <w:p>
      <w:pPr>
        <w:pStyle w:val="Normal"/>
        <w:tabs>
          <w:tab w:val="left" w:pos="8640" w:leader="none"/>
          <w:tab w:val="left" w:pos="12690" w:leader="none"/>
        </w:tabs>
        <w:ind w:left="709" w:right="0" w:hanging="360"/>
        <w:jc w:val="both"/>
        <w:rPr>
          <w:b w:val="false"/>
          <w:b w:val="false"/>
          <w:bCs w:val="false"/>
          <w:sz w:val="28"/>
          <w:szCs w:val="28"/>
        </w:rPr>
      </w:pPr>
      <w:r>
        <w:rPr>
          <w:b w:val="false"/>
          <w:bCs w:val="false"/>
          <w:sz w:val="28"/>
          <w:szCs w:val="28"/>
        </w:rPr>
        <w:tab/>
        <w:t>David Cousineau plans to join the club in January.</w:t>
      </w:r>
    </w:p>
    <w:p>
      <w:pPr>
        <w:pStyle w:val="Normal"/>
        <w:tabs>
          <w:tab w:val="left" w:pos="8640" w:leader="none"/>
          <w:tab w:val="left" w:pos="12690" w:leader="none"/>
        </w:tabs>
        <w:ind w:left="709" w:right="0" w:hanging="360"/>
        <w:jc w:val="both"/>
        <w:rPr>
          <w:b w:val="false"/>
          <w:b w:val="false"/>
          <w:bCs w:val="false"/>
          <w:sz w:val="28"/>
          <w:szCs w:val="28"/>
        </w:rPr>
      </w:pPr>
      <w:r>
        <w:rPr>
          <w:b w:val="false"/>
          <w:bCs w:val="false"/>
          <w:sz w:val="28"/>
          <w:szCs w:val="28"/>
        </w:rPr>
      </w:r>
    </w:p>
    <w:p>
      <w:pPr>
        <w:pStyle w:val="Normal"/>
        <w:tabs>
          <w:tab w:val="left" w:pos="8640" w:leader="none"/>
          <w:tab w:val="left" w:pos="12690" w:leader="none"/>
        </w:tabs>
        <w:ind w:left="709" w:right="0" w:hanging="360"/>
        <w:jc w:val="both"/>
        <w:rPr>
          <w:b w:val="false"/>
          <w:b w:val="false"/>
          <w:bCs w:val="false"/>
        </w:rPr>
      </w:pPr>
      <w:r>
        <w:rPr>
          <w:b w:val="false"/>
          <w:bCs w:val="false"/>
          <w:sz w:val="28"/>
          <w:szCs w:val="28"/>
        </w:rPr>
        <w:tab/>
        <w:t>Louise has written a short article on the Seniors Dinner for publication.</w:t>
      </w:r>
    </w:p>
    <w:p>
      <w:pPr>
        <w:pStyle w:val="Normal"/>
        <w:tabs>
          <w:tab w:val="left" w:pos="8640" w:leader="none"/>
          <w:tab w:val="left" w:pos="12690" w:leader="none"/>
        </w:tabs>
        <w:ind w:left="720" w:right="0" w:hanging="0"/>
        <w:jc w:val="both"/>
        <w:rPr>
          <w:b w:val="false"/>
          <w:b w:val="false"/>
          <w:bCs w:val="false"/>
        </w:rPr>
      </w:pPr>
      <w:r>
        <w:rPr>
          <w:b w:val="false"/>
          <w:bCs w:val="false"/>
        </w:rPr>
      </w:r>
    </w:p>
    <w:p>
      <w:pPr>
        <w:pStyle w:val="Normal"/>
        <w:tabs>
          <w:tab w:val="left" w:pos="8640" w:leader="none"/>
          <w:tab w:val="left" w:pos="12690" w:leader="none"/>
        </w:tabs>
        <w:ind w:left="720" w:right="0" w:hanging="0"/>
        <w:jc w:val="both"/>
        <w:rPr>
          <w:b w:val="false"/>
          <w:b w:val="false"/>
          <w:bCs w:val="false"/>
        </w:rPr>
      </w:pPr>
      <w:r>
        <w:rPr>
          <w:b w:val="false"/>
          <w:bCs w:val="false"/>
        </w:rPr>
      </w:r>
    </w:p>
    <w:p>
      <w:pPr>
        <w:pStyle w:val="Normal"/>
        <w:tabs>
          <w:tab w:val="left" w:pos="8640" w:leader="none"/>
          <w:tab w:val="left" w:pos="12690" w:leader="none"/>
        </w:tabs>
        <w:ind w:left="720" w:right="0" w:hanging="0"/>
        <w:jc w:val="both"/>
        <w:rPr>
          <w:b w:val="false"/>
          <w:b w:val="false"/>
          <w:bCs w:val="false"/>
        </w:rPr>
      </w:pPr>
      <w:r>
        <w:rPr>
          <w:b w:val="false"/>
          <w:bCs w:val="false"/>
        </w:rPr>
      </w:r>
    </w:p>
    <w:sect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auto"/>
    <w:pitch w:val="default"/>
  </w:font>
  <w:font w:name="OpenSymbol">
    <w:altName w:val="Arial Unicode MS"/>
    <w:charset w:val="01"/>
    <w:family w:val="auto"/>
    <w:pitch w:val="default"/>
  </w:font>
  <w:font w:name="StarSymbol">
    <w:altName w:val="Arial Unicode MS"/>
    <w:charset w:val="8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440"/>
        </w:tabs>
        <w:ind w:left="1440" w:hanging="360"/>
      </w:pPr>
      <w:rPr>
        <w:rFonts w:ascii="Symbol" w:hAnsi="Symbol" w:cs="Symbol" w:hint="default"/>
        <w:sz w:val="18"/>
        <w:szCs w:val="18"/>
        <w:rFonts w:cs="StarSymbol;Arial Unicode MS"/>
      </w:rPr>
    </w:lvl>
    <w:lvl w:ilvl="1">
      <w:start w:val="1"/>
      <w:numFmt w:val="bullet"/>
      <w:lvlText w:val="◦"/>
      <w:lvlJc w:val="left"/>
      <w:pPr>
        <w:tabs>
          <w:tab w:val="num" w:pos="1800"/>
        </w:tabs>
        <w:ind w:left="1800" w:hanging="360"/>
      </w:pPr>
      <w:rPr>
        <w:rFonts w:ascii="OpenSymbol" w:hAnsi="OpenSymbol" w:cs="OpenSymbol" w:hint="default"/>
        <w:sz w:val="18"/>
        <w:szCs w:val="18"/>
        <w:rFonts w:cs="StarSymbol;Arial Unicode MS"/>
      </w:rPr>
    </w:lvl>
    <w:lvl w:ilvl="2">
      <w:start w:val="1"/>
      <w:numFmt w:val="bullet"/>
      <w:lvlText w:val="▪"/>
      <w:lvlJc w:val="left"/>
      <w:pPr>
        <w:tabs>
          <w:tab w:val="num" w:pos="2160"/>
        </w:tabs>
        <w:ind w:left="2160" w:hanging="360"/>
      </w:pPr>
      <w:rPr>
        <w:rFonts w:ascii="OpenSymbol" w:hAnsi="OpenSymbol" w:cs="OpenSymbol" w:hint="default"/>
        <w:sz w:val="18"/>
        <w:szCs w:val="18"/>
        <w:rFonts w:cs="StarSymbol;Arial Unicode MS"/>
      </w:rPr>
    </w:lvl>
    <w:lvl w:ilvl="3">
      <w:start w:val="1"/>
      <w:numFmt w:val="bullet"/>
      <w:lvlText w:val=""/>
      <w:lvlJc w:val="left"/>
      <w:pPr>
        <w:tabs>
          <w:tab w:val="num" w:pos="2520"/>
        </w:tabs>
        <w:ind w:left="2520" w:hanging="360"/>
      </w:pPr>
      <w:rPr>
        <w:rFonts w:ascii="Symbol" w:hAnsi="Symbol" w:cs="Symbol" w:hint="default"/>
        <w:sz w:val="18"/>
        <w:szCs w:val="18"/>
        <w:rFonts w:cs="StarSymbol;Arial Unicode MS"/>
      </w:rPr>
    </w:lvl>
    <w:lvl w:ilvl="4">
      <w:start w:val="1"/>
      <w:numFmt w:val="bullet"/>
      <w:lvlText w:val="◦"/>
      <w:lvlJc w:val="left"/>
      <w:pPr>
        <w:tabs>
          <w:tab w:val="num" w:pos="2880"/>
        </w:tabs>
        <w:ind w:left="2880" w:hanging="360"/>
      </w:pPr>
      <w:rPr>
        <w:rFonts w:ascii="OpenSymbol" w:hAnsi="OpenSymbol" w:cs="OpenSymbol" w:hint="default"/>
        <w:sz w:val="18"/>
        <w:szCs w:val="18"/>
        <w:rFonts w:cs="StarSymbol;Arial Unicode MS"/>
      </w:rPr>
    </w:lvl>
    <w:lvl w:ilvl="5">
      <w:start w:val="1"/>
      <w:numFmt w:val="bullet"/>
      <w:lvlText w:val="▪"/>
      <w:lvlJc w:val="left"/>
      <w:pPr>
        <w:tabs>
          <w:tab w:val="num" w:pos="3240"/>
        </w:tabs>
        <w:ind w:left="3240" w:hanging="360"/>
      </w:pPr>
      <w:rPr>
        <w:rFonts w:ascii="OpenSymbol" w:hAnsi="OpenSymbol" w:cs="OpenSymbol" w:hint="default"/>
        <w:sz w:val="18"/>
        <w:szCs w:val="18"/>
        <w:rFonts w:cs="StarSymbol;Arial Unicode MS"/>
      </w:rPr>
    </w:lvl>
    <w:lvl w:ilvl="6">
      <w:start w:val="1"/>
      <w:numFmt w:val="bullet"/>
      <w:lvlText w:val=""/>
      <w:lvlJc w:val="left"/>
      <w:pPr>
        <w:tabs>
          <w:tab w:val="num" w:pos="3600"/>
        </w:tabs>
        <w:ind w:left="3600" w:hanging="360"/>
      </w:pPr>
      <w:rPr>
        <w:rFonts w:ascii="Symbol" w:hAnsi="Symbol" w:cs="Symbol" w:hint="default"/>
        <w:sz w:val="18"/>
        <w:szCs w:val="18"/>
        <w:rFonts w:cs="StarSymbol;Arial Unicode MS"/>
      </w:rPr>
    </w:lvl>
    <w:lvl w:ilvl="7">
      <w:start w:val="1"/>
      <w:numFmt w:val="bullet"/>
      <w:lvlText w:val="◦"/>
      <w:lvlJc w:val="left"/>
      <w:pPr>
        <w:tabs>
          <w:tab w:val="num" w:pos="3960"/>
        </w:tabs>
        <w:ind w:left="3960" w:hanging="360"/>
      </w:pPr>
      <w:rPr>
        <w:rFonts w:ascii="OpenSymbol" w:hAnsi="OpenSymbol" w:cs="OpenSymbol" w:hint="default"/>
        <w:sz w:val="18"/>
        <w:szCs w:val="18"/>
        <w:rFonts w:cs="StarSymbol;Arial Unicode MS"/>
      </w:rPr>
    </w:lvl>
    <w:lvl w:ilvl="8">
      <w:start w:val="1"/>
      <w:numFmt w:val="bullet"/>
      <w:lvlText w:val="▪"/>
      <w:lvlJc w:val="left"/>
      <w:pPr>
        <w:tabs>
          <w:tab w:val="num" w:pos="4320"/>
        </w:tabs>
        <w:ind w:left="4320" w:hanging="360"/>
      </w:pPr>
      <w:rPr>
        <w:rFonts w:ascii="OpenSymbol" w:hAnsi="OpenSymbol" w:cs="OpenSymbol" w:hint="default"/>
        <w:sz w:val="18"/>
        <w:szCs w:val="18"/>
        <w:rFonts w:cs="Star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jc w:val="left"/>
    </w:pPr>
    <w:rPr>
      <w:rFonts w:ascii="Times New Roman" w:hAnsi="Times New Roman" w:eastAsia="DejaVu Sans" w:cs="DejaVu Sans"/>
      <w:color w:val="auto"/>
      <w:sz w:val="24"/>
      <w:szCs w:val="24"/>
      <w:lang w:val="en-US" w:eastAsia="zxx" w:bidi="zxx"/>
    </w:rPr>
  </w:style>
  <w:style w:type="character" w:styleId="WW8Num1z0">
    <w:name w:val="WW8Num1z0"/>
    <w:qFormat/>
    <w:rPr>
      <w:rFonts w:ascii="Symbol" w:hAnsi="Symbol" w:cs="StarSymbol;Arial Unicode MS"/>
      <w:sz w:val="18"/>
      <w:szCs w:val="18"/>
    </w:rPr>
  </w:style>
  <w:style w:type="character" w:styleId="WW8Num1z1">
    <w:name w:val="WW8Num1z1"/>
    <w:qFormat/>
    <w:rPr>
      <w:rFonts w:ascii="OpenSymbol;Arial Unicode MS" w:hAnsi="OpenSymbol;Arial Unicode MS" w:cs="StarSymbol;Arial Unicode MS"/>
      <w:sz w:val="18"/>
      <w:szCs w:val="18"/>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2">
    <w:name w:val="WW8Num1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2008-08-16T19:45:06Z</dcterms:created>
  <dc:creator>Mike Jeays</dc:creator>
  <dc:description/>
  <dc:language>en-CA</dc:language>
  <cp:lastModifiedBy/>
  <cp:lastPrinted>2009-05-19T20:34:00Z</cp:lastPrinted>
  <cp:revision>0</cp:revision>
  <dc:subject/>
  <dc:title/>
</cp:coreProperties>
</file>