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eastAsia="SimSun" w:cs="Times New Roman"/>
          <w:b/>
          <w:b/>
          <w:bCs/>
          <w:sz w:val="28"/>
          <w:lang w:val="en-US" w:eastAsia="zh-CN" w:bidi="ar-SA"/>
        </w:rPr>
      </w:pPr>
      <w:r>
        <w:rPr>
          <w:rFonts w:eastAsia="SimSun" w:cs="Times New Roman"/>
          <w:b/>
          <w:bCs/>
          <w:sz w:val="28"/>
          <w:lang w:val="en-US" w:eastAsia="zh-CN" w:bidi="ar-SA"/>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895350" cy="8953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5350" cy="895350"/>
                    </a:xfrm>
                    <a:prstGeom prst="rect">
                      <a:avLst/>
                    </a:prstGeom>
                  </pic:spPr>
                </pic:pic>
              </a:graphicData>
            </a:graphic>
          </wp:anchor>
        </w:drawing>
      </w:r>
    </w:p>
    <w:p>
      <w:pPr>
        <w:pStyle w:val="Normal"/>
        <w:jc w:val="center"/>
        <w:rPr>
          <w:rFonts w:eastAsia="SimSun" w:cs="Times New Roman"/>
          <w:b/>
          <w:b/>
          <w:bCs/>
          <w:sz w:val="28"/>
          <w:lang w:val="en-US" w:eastAsia="zh-CN" w:bidi="ar-SA"/>
        </w:rPr>
      </w:pPr>
      <w:r>
        <w:rPr>
          <w:rFonts w:eastAsia="SimSun" w:cs="Times New Roman"/>
          <w:b/>
          <w:bCs/>
          <w:sz w:val="28"/>
          <w:lang w:val="en-US" w:eastAsia="zh-CN" w:bidi="ar-SA"/>
        </w:rPr>
      </w:r>
    </w:p>
    <w:p>
      <w:pPr>
        <w:pStyle w:val="Caption1"/>
        <w:jc w:val="center"/>
        <w:rPr>
          <w:b/>
          <w:b/>
          <w:bCs/>
          <w:sz w:val="28"/>
        </w:rPr>
      </w:pPr>
      <w:r>
        <w:rPr>
          <w:b/>
          <w:bCs/>
          <w:sz w:val="28"/>
        </w:rPr>
      </w:r>
    </w:p>
    <w:p>
      <w:pPr>
        <w:pStyle w:val="Caption1"/>
        <w:jc w:val="center"/>
        <w:rPr>
          <w:b/>
          <w:b/>
          <w:bCs/>
        </w:rPr>
      </w:pPr>
      <w:r>
        <w:rPr>
          <w:b/>
          <w:bCs/>
        </w:rPr>
      </w:r>
    </w:p>
    <w:p>
      <w:pPr>
        <w:pStyle w:val="Caption1"/>
        <w:jc w:val="center"/>
        <w:rPr>
          <w:b/>
          <w:b/>
          <w:bCs/>
          <w:i w:val="false"/>
          <w:i w:val="false"/>
          <w:iCs w:val="false"/>
        </w:rPr>
      </w:pPr>
      <w:r>
        <w:rPr>
          <w:b/>
          <w:bCs/>
        </w:rPr>
        <w:t>Rotary Club of Carleton Place and Mississippi Mills</w:t>
      </w:r>
    </w:p>
    <w:p>
      <w:pPr>
        <w:pStyle w:val="Normal"/>
        <w:ind w:left="270" w:right="0" w:hanging="0"/>
        <w:jc w:val="center"/>
        <w:rPr>
          <w:b/>
          <w:b/>
          <w:bCs/>
          <w:i w:val="false"/>
          <w:i w:val="false"/>
          <w:iCs w:val="false"/>
          <w:lang w:val="en-CA"/>
        </w:rPr>
      </w:pPr>
      <w:r>
        <w:rPr>
          <w:b/>
          <w:bCs/>
          <w:i w:val="false"/>
          <w:iCs w:val="false"/>
        </w:rPr>
        <w:t xml:space="preserve">Meeting of </w:t>
      </w:r>
      <w:r>
        <w:rPr>
          <w:b/>
          <w:bCs/>
          <w:i w:val="false"/>
          <w:iCs w:val="false"/>
          <w:lang w:val="en-CA"/>
        </w:rPr>
        <w:t>9 February 2015</w:t>
      </w:r>
    </w:p>
    <w:p>
      <w:pPr>
        <w:pStyle w:val="Normal"/>
        <w:ind w:left="270" w:right="0" w:hanging="0"/>
        <w:jc w:val="center"/>
        <w:rPr>
          <w:b/>
          <w:b/>
          <w:bCs/>
          <w:i w:val="false"/>
          <w:i w:val="false"/>
          <w:iCs w:val="false"/>
          <w:lang w:val="en-CA"/>
        </w:rPr>
      </w:pPr>
      <w:r>
        <w:rPr>
          <w:b/>
          <w:bCs/>
          <w:i w:val="false"/>
          <w:iCs w:val="false"/>
          <w:lang w:val="en-CA"/>
        </w:rPr>
      </w:r>
    </w:p>
    <w:p>
      <w:pPr>
        <w:pStyle w:val="Normal"/>
        <w:ind w:left="270" w:right="0" w:hanging="0"/>
        <w:jc w:val="center"/>
        <w:rPr>
          <w:b/>
          <w:b/>
          <w:bCs/>
          <w:i w:val="false"/>
          <w:i w:val="false"/>
          <w:iCs w:val="false"/>
          <w:lang w:val="en-CA"/>
        </w:rPr>
      </w:pPr>
      <w:r>
        <w:rPr>
          <w:b/>
          <w:bCs/>
          <w:i w:val="false"/>
          <w:iCs w:val="false"/>
          <w:lang w:val="en-CA"/>
        </w:rPr>
      </w:r>
    </w:p>
    <w:p>
      <w:pPr>
        <w:pStyle w:val="Normal"/>
        <w:ind w:left="270" w:right="0" w:hanging="0"/>
        <w:jc w:val="left"/>
        <w:rPr>
          <w:b/>
          <w:b/>
          <w:bCs/>
          <w:i w:val="false"/>
          <w:i w:val="false"/>
          <w:iCs w:val="false"/>
          <w:lang w:val="en-CA"/>
        </w:rPr>
      </w:pPr>
      <w:r>
        <w:rPr>
          <w:b/>
          <w:bCs/>
          <w:i w:val="false"/>
          <w:iCs w:val="false"/>
          <w:lang w:val="en-CA"/>
        </w:rPr>
        <w:t>There were eight members present for the meeting on a cold February evening. President Brian reminded members that he wished to keep a master file of police checks of members and asked that those who have not done so to please provide him with a copy of their most recent check.</w:t>
      </w:r>
    </w:p>
    <w:p>
      <w:pPr>
        <w:pStyle w:val="Normal"/>
        <w:ind w:left="270" w:right="0" w:hanging="0"/>
        <w:jc w:val="left"/>
        <w:rPr>
          <w:b/>
          <w:b/>
          <w:bCs/>
          <w:i w:val="false"/>
          <w:i w:val="false"/>
          <w:iCs w:val="false"/>
          <w:lang w:val="en-CA"/>
        </w:rPr>
      </w:pPr>
      <w:r>
        <w:rPr>
          <w:b/>
          <w:bCs/>
          <w:i w:val="false"/>
          <w:iCs w:val="false"/>
          <w:lang w:val="en-CA"/>
        </w:rPr>
      </w:r>
    </w:p>
    <w:p>
      <w:pPr>
        <w:pStyle w:val="Normal"/>
        <w:ind w:left="270" w:right="0" w:hanging="0"/>
        <w:jc w:val="left"/>
        <w:rPr>
          <w:b/>
          <w:b/>
          <w:bCs/>
          <w:i w:val="false"/>
          <w:i w:val="false"/>
          <w:iCs w:val="false"/>
          <w:lang w:val="en-CA"/>
        </w:rPr>
      </w:pPr>
      <w:r>
        <w:rPr>
          <w:b/>
          <w:bCs/>
          <w:i w:val="false"/>
          <w:iCs w:val="false"/>
          <w:lang w:val="en-CA"/>
        </w:rPr>
        <w:t xml:space="preserve">There were no reports from the Treasurer, Secretary and Sergeant at Arms so the meeting moved quickly to Brenda’s report on behalf of the Membership Committee. Brenda noted that the committee had met the previous Friday and had developed a draft of a policy relating to corporate membership. She tabled the attached outline of the policy and noted that the objective was to approach 12 local corporations with each of those representing an identified area of business activity.  Rotary members would be expected to approach these businesses with the final approved policy in hand. The Committee will meet again to develop a final draft for Club approval at a future meeting. </w:t>
      </w:r>
    </w:p>
    <w:p>
      <w:pPr>
        <w:pStyle w:val="Normal"/>
        <w:ind w:left="270" w:right="0" w:hanging="0"/>
        <w:jc w:val="left"/>
        <w:rPr>
          <w:b/>
          <w:b/>
          <w:bCs/>
          <w:i w:val="false"/>
          <w:i w:val="false"/>
          <w:iCs w:val="false"/>
          <w:lang w:val="en-CA"/>
        </w:rPr>
      </w:pPr>
      <w:r>
        <w:rPr>
          <w:b/>
          <w:bCs/>
          <w:i w:val="false"/>
          <w:iCs w:val="false"/>
          <w:lang w:val="en-CA"/>
        </w:rPr>
      </w:r>
    </w:p>
    <w:p>
      <w:pPr>
        <w:pStyle w:val="Normal"/>
        <w:ind w:left="270" w:right="0" w:hanging="0"/>
        <w:jc w:val="left"/>
        <w:rPr>
          <w:b/>
          <w:b/>
          <w:bCs/>
          <w:i w:val="false"/>
          <w:i w:val="false"/>
          <w:iCs w:val="false"/>
          <w:lang w:val="en-CA"/>
        </w:rPr>
      </w:pPr>
      <w:r>
        <w:rPr>
          <w:b/>
          <w:bCs/>
          <w:i w:val="false"/>
          <w:iCs w:val="false"/>
          <w:lang w:val="en-CA"/>
        </w:rPr>
        <w:t>Marion observed that the Town of Carleton Place provides grants to not-for-profit organizations including service clubs and said that she would explore this possibility further. A grant to defray the cost of renting the hall for the seniors’ Christmas dinner is an example of the applications we could submit. Marion also reported that our application for charitable status had been turned back, has been redone, and is waiting for a discussion with an official of the Canada Revenue Agency.</w:t>
      </w:r>
    </w:p>
    <w:p>
      <w:pPr>
        <w:pStyle w:val="Normal"/>
        <w:ind w:left="270" w:right="0" w:hanging="0"/>
        <w:jc w:val="left"/>
        <w:rPr>
          <w:b/>
          <w:b/>
          <w:bCs/>
          <w:i w:val="false"/>
          <w:i w:val="false"/>
          <w:iCs w:val="false"/>
          <w:lang w:val="en-CA"/>
        </w:rPr>
      </w:pPr>
      <w:r>
        <w:rPr>
          <w:b/>
          <w:bCs/>
          <w:i w:val="false"/>
          <w:iCs w:val="false"/>
          <w:lang w:val="en-CA"/>
        </w:rPr>
      </w:r>
    </w:p>
    <w:p>
      <w:pPr>
        <w:pStyle w:val="Normal"/>
        <w:ind w:left="270" w:right="0" w:hanging="0"/>
        <w:jc w:val="left"/>
        <w:rPr>
          <w:b/>
          <w:b/>
          <w:bCs/>
          <w:i w:val="false"/>
          <w:i w:val="false"/>
          <w:iCs w:val="false"/>
          <w:lang w:val="en-CA"/>
        </w:rPr>
      </w:pPr>
      <w:r>
        <w:rPr>
          <w:b/>
          <w:bCs/>
          <w:i w:val="false"/>
          <w:iCs w:val="false"/>
          <w:lang w:val="en-CA"/>
        </w:rPr>
        <w:t>The report from the Fund Raising Committee emphasized the need to sell tickets for the March 15 race night and the need of 15 to 20 items for the silent auction associated with that event.</w:t>
      </w:r>
    </w:p>
    <w:p>
      <w:pPr>
        <w:pStyle w:val="Normal"/>
        <w:ind w:left="270" w:right="0" w:hanging="0"/>
        <w:jc w:val="left"/>
        <w:rPr>
          <w:b/>
          <w:b/>
          <w:bCs/>
          <w:i w:val="false"/>
          <w:i w:val="false"/>
          <w:iCs w:val="false"/>
          <w:lang w:val="en-CA"/>
        </w:rPr>
      </w:pPr>
      <w:r>
        <w:rPr>
          <w:b/>
          <w:bCs/>
          <w:i w:val="false"/>
          <w:iCs w:val="false"/>
          <w:lang w:val="en-CA"/>
        </w:rPr>
      </w:r>
    </w:p>
    <w:p>
      <w:pPr>
        <w:pStyle w:val="Normal"/>
        <w:ind w:left="270" w:right="0" w:hanging="0"/>
        <w:jc w:val="left"/>
        <w:rPr>
          <w:b/>
          <w:b/>
          <w:bCs/>
          <w:i w:val="false"/>
          <w:i w:val="false"/>
          <w:iCs w:val="false"/>
          <w:lang w:val="en-CA"/>
        </w:rPr>
      </w:pPr>
      <w:r>
        <w:rPr>
          <w:b/>
          <w:bCs/>
          <w:i w:val="false"/>
          <w:iCs w:val="false"/>
          <w:lang w:val="en-CA"/>
        </w:rPr>
        <w:t>Two upcoming events of the North Lanark Heritage Society were noted along with that Society’s need of financial support to construct a fully accessible entrance to its museum at Appleton.</w:t>
      </w:r>
    </w:p>
    <w:p>
      <w:pPr>
        <w:pStyle w:val="Normal"/>
        <w:ind w:left="270" w:right="0" w:hanging="0"/>
        <w:jc w:val="left"/>
        <w:rPr>
          <w:b/>
          <w:b/>
          <w:bCs/>
          <w:i w:val="false"/>
          <w:i w:val="false"/>
          <w:iCs w:val="false"/>
          <w:lang w:val="en-CA"/>
        </w:rPr>
      </w:pPr>
      <w:r>
        <w:rPr>
          <w:b/>
          <w:bCs/>
          <w:i w:val="false"/>
          <w:iCs w:val="false"/>
          <w:lang w:val="en-CA"/>
        </w:rPr>
      </w:r>
    </w:p>
    <w:p>
      <w:pPr>
        <w:pStyle w:val="Normal"/>
        <w:ind w:left="270" w:right="0" w:hanging="0"/>
        <w:jc w:val="left"/>
        <w:rPr>
          <w:b/>
          <w:b/>
          <w:bCs/>
          <w:i w:val="false"/>
          <w:i w:val="false"/>
          <w:iCs w:val="false"/>
          <w:lang w:val="en-CA"/>
        </w:rPr>
      </w:pPr>
      <w:r>
        <w:rPr>
          <w:b/>
          <w:bCs/>
          <w:i w:val="false"/>
          <w:iCs w:val="false"/>
          <w:lang w:val="en-CA"/>
        </w:rPr>
        <w:t>Finally it was reported that 27 calenders had been sold with the remainder returned to the sponsoring club in Ottawa.</w:t>
      </w:r>
    </w:p>
    <w:p>
      <w:pPr>
        <w:pStyle w:val="Normal"/>
        <w:ind w:left="270" w:right="0" w:hanging="0"/>
        <w:jc w:val="left"/>
        <w:rPr>
          <w:b/>
          <w:b/>
          <w:bCs/>
          <w:i w:val="false"/>
          <w:i w:val="false"/>
          <w:iCs w:val="false"/>
          <w:lang w:val="en-CA"/>
        </w:rPr>
      </w:pPr>
      <w:r>
        <w:rPr>
          <w:b/>
          <w:bCs/>
          <w:i w:val="false"/>
          <w:iCs w:val="false"/>
          <w:lang w:val="en-CA"/>
        </w:rPr>
      </w:r>
    </w:p>
    <w:p>
      <w:pPr>
        <w:pStyle w:val="Normal"/>
        <w:rPr>
          <w:b/>
          <w:b/>
          <w:bCs/>
          <w:i w:val="false"/>
          <w:i w:val="false"/>
          <w:iCs w:val="false"/>
          <w:lang w:val="en-CA"/>
        </w:rPr>
      </w:pPr>
      <w:r>
        <w:rPr>
          <w:b/>
          <w:bCs/>
          <w:i w:val="false"/>
          <w:iCs w:val="false"/>
          <w:lang w:val="en-CA"/>
        </w:rPr>
        <w:t>There will be no meeting on Family Day, February</w:t>
      </w:r>
    </w:p>
    <w:p>
      <w:pPr>
        <w:pStyle w:val="Normal"/>
        <w:rPr/>
      </w:pPr>
      <w:r>
        <w:rPr/>
      </w:r>
      <w:r>
        <w:br w:type="page"/>
      </w:r>
    </w:p>
    <w:p>
      <w:pPr>
        <w:pStyle w:val="Normal"/>
        <w:rPr/>
      </w:pPr>
      <w:r>
        <w:rPr/>
      </w:r>
    </w:p>
    <w:p>
      <w:pPr>
        <w:pStyle w:val="Normal"/>
        <w:rPr/>
      </w:pPr>
      <w:r>
        <w:rPr/>
      </w:r>
    </w:p>
    <w:p>
      <w:pPr>
        <w:pStyle w:val="Normal"/>
        <w:rPr/>
      </w:pPr>
      <w:r>
        <w:rPr/>
        <w:drawing>
          <wp:anchor behindDoc="0" distT="0" distB="0" distL="0" distR="0" simplePos="0" locked="0" layoutInCell="1" allowOverlap="1" relativeHeight="3">
            <wp:simplePos x="0" y="0"/>
            <wp:positionH relativeFrom="column">
              <wp:posOffset>4640580</wp:posOffset>
            </wp:positionH>
            <wp:positionV relativeFrom="paragraph">
              <wp:posOffset>86360</wp:posOffset>
            </wp:positionV>
            <wp:extent cx="1261745" cy="118554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261745" cy="1185545"/>
                    </a:xfrm>
                    <a:prstGeom prst="rect">
                      <a:avLst/>
                    </a:prstGeom>
                  </pic:spPr>
                </pic:pic>
              </a:graphicData>
            </a:graphic>
          </wp:anchor>
        </w:drawing>
      </w:r>
    </w:p>
    <w:p>
      <w:pPr>
        <w:pStyle w:val="Normal"/>
        <w:rPr/>
      </w:pPr>
      <w:r>
        <w:rPr/>
      </w:r>
    </w:p>
    <w:p>
      <w:pPr>
        <w:pStyle w:val="Normal"/>
        <w:rPr/>
      </w:pPr>
      <w:r>
        <w:rPr/>
      </w:r>
    </w:p>
    <w:p>
      <w:pPr>
        <w:pStyle w:val="Normal"/>
        <w:rPr>
          <w:b/>
          <w:b/>
          <w:bCs/>
          <w:sz w:val="28"/>
        </w:rPr>
      </w:pPr>
      <w:r>
        <w:rPr>
          <w:b/>
          <w:bCs/>
          <w:sz w:val="72"/>
          <w:szCs w:val="72"/>
        </w:rPr>
        <w:t xml:space="preserve">Corporate Membership  </w:t>
      </w:r>
    </w:p>
    <w:p>
      <w:pPr>
        <w:pStyle w:val="Normal"/>
        <w:jc w:val="center"/>
        <w:rPr>
          <w:b/>
          <w:b/>
          <w:bCs/>
          <w:sz w:val="28"/>
        </w:rPr>
      </w:pPr>
      <w:r>
        <w:rPr>
          <w:b/>
          <w:bCs/>
          <w:sz w:val="28"/>
        </w:rPr>
      </w:r>
    </w:p>
    <w:p>
      <w:pPr>
        <w:pStyle w:val="Caption"/>
        <w:rPr/>
      </w:pPr>
      <w:r>
        <w:rPr/>
        <w:t>Rotary Club of Carleton Place and Mississippi Mills</w:t>
      </w:r>
    </w:p>
    <w:p>
      <w:pPr>
        <w:pStyle w:val="Normal"/>
        <w:jc w:val="center"/>
        <w:rPr/>
      </w:pPr>
      <w:r>
        <w:rPr/>
        <w:t>PO Box 22, Stn Main, Carleton Place, Ont., K7C 3P3</w:t>
      </w:r>
    </w:p>
    <w:p>
      <w:pPr>
        <w:pStyle w:val="Normal"/>
        <w:jc w:val="center"/>
        <w:rPr/>
      </w:pPr>
      <w:r>
        <w:rPr/>
      </w:r>
    </w:p>
    <w:p>
      <w:pPr>
        <w:pStyle w:val="Normal"/>
        <w:jc w:val="center"/>
        <w:rPr>
          <w:sz w:val="32"/>
          <w:szCs w:val="32"/>
        </w:rPr>
      </w:pPr>
      <w:r>
        <w:rPr>
          <w:sz w:val="20"/>
        </w:rPr>
        <w:t>President:  Brian Armstrong</w:t>
        <w:tab/>
        <w:t>Secretary:  Gordon MacNabb</w:t>
        <w:tab/>
        <w:t>Treasurer:  Mike Jeays</w:t>
      </w:r>
    </w:p>
    <w:p>
      <w:pPr>
        <w:pStyle w:val="Normal"/>
        <w:rPr>
          <w:sz w:val="32"/>
          <w:szCs w:val="32"/>
        </w:rPr>
      </w:pPr>
      <w:r>
        <w:rPr>
          <w:sz w:val="32"/>
          <w:szCs w:val="32"/>
        </w:rPr>
      </w:r>
    </w:p>
    <w:p>
      <w:pPr>
        <w:pStyle w:val="Normal"/>
        <w:rPr>
          <w:sz w:val="32"/>
          <w:szCs w:val="32"/>
        </w:rPr>
      </w:pPr>
      <w:r>
        <w:rPr>
          <w:color w:val="008080"/>
        </w:rPr>
        <w:t>Corporate Membership – How It Works</w:t>
      </w:r>
    </w:p>
    <w:p>
      <w:pPr>
        <w:pStyle w:val="Normal"/>
        <w:rPr>
          <w:sz w:val="32"/>
          <w:szCs w:val="32"/>
        </w:rPr>
      </w:pPr>
      <w:r>
        <w:rPr>
          <w:sz w:val="32"/>
          <w:szCs w:val="32"/>
        </w:rPr>
      </w:r>
    </w:p>
    <w:p>
      <w:pPr>
        <w:pStyle w:val="ListParagraph"/>
        <w:numPr>
          <w:ilvl w:val="0"/>
          <w:numId w:val="2"/>
        </w:numPr>
        <w:ind w:left="720" w:right="0" w:hanging="360"/>
        <w:rPr>
          <w:rFonts w:cs="Calibri"/>
          <w:b/>
          <w:b/>
          <w:sz w:val="24"/>
          <w:szCs w:val="24"/>
        </w:rPr>
      </w:pPr>
      <w:r>
        <w:rPr>
          <w:rFonts w:cs="Calibri"/>
          <w:b/>
          <w:sz w:val="24"/>
          <w:szCs w:val="24"/>
        </w:rPr>
        <w:t xml:space="preserve">An organization will pay $500 annually for a membership </w:t>
      </w:r>
    </w:p>
    <w:p>
      <w:pPr>
        <w:pStyle w:val="ListParagraph"/>
        <w:numPr>
          <w:ilvl w:val="0"/>
          <w:numId w:val="2"/>
        </w:numPr>
        <w:rPr>
          <w:rFonts w:cs="Calibri"/>
          <w:b/>
          <w:b/>
          <w:sz w:val="24"/>
          <w:szCs w:val="24"/>
        </w:rPr>
      </w:pPr>
      <w:r>
        <w:rPr>
          <w:rFonts w:cs="Calibri"/>
          <w:b/>
          <w:sz w:val="24"/>
          <w:szCs w:val="24"/>
        </w:rPr>
        <w:t>They  nominate 1 -3 staff members to attend meetings and update their staff on events and activities</w:t>
      </w:r>
    </w:p>
    <w:p>
      <w:pPr>
        <w:pStyle w:val="ListParagraph"/>
        <w:rPr>
          <w:rFonts w:cs="Calibri"/>
          <w:b/>
          <w:b/>
          <w:sz w:val="24"/>
          <w:szCs w:val="24"/>
        </w:rPr>
      </w:pPr>
      <w:r>
        <w:rPr>
          <w:rFonts w:cs="Calibri"/>
          <w:b/>
          <w:sz w:val="24"/>
          <w:szCs w:val="24"/>
        </w:rPr>
      </w:r>
    </w:p>
    <w:p>
      <w:pPr>
        <w:pStyle w:val="Normal"/>
        <w:rPr>
          <w:rFonts w:cs="Calibri"/>
          <w:b/>
          <w:b/>
          <w:sz w:val="24"/>
          <w:szCs w:val="24"/>
        </w:rPr>
      </w:pPr>
      <w:r>
        <w:rPr>
          <w:color w:val="008080"/>
        </w:rPr>
        <w:t>Corporate Membership – What they Get</w:t>
      </w:r>
    </w:p>
    <w:p>
      <w:pPr>
        <w:pStyle w:val="ListParagraph"/>
        <w:ind w:left="0" w:right="0" w:hanging="0"/>
        <w:rPr>
          <w:rFonts w:cs="Calibri"/>
          <w:b/>
          <w:b/>
          <w:sz w:val="24"/>
          <w:szCs w:val="24"/>
        </w:rPr>
      </w:pPr>
      <w:r>
        <w:rPr>
          <w:rFonts w:cs="Calibri"/>
          <w:b/>
          <w:sz w:val="24"/>
          <w:szCs w:val="24"/>
        </w:rPr>
      </w:r>
    </w:p>
    <w:p>
      <w:pPr>
        <w:pStyle w:val="Normal"/>
        <w:numPr>
          <w:ilvl w:val="0"/>
          <w:numId w:val="2"/>
        </w:numPr>
        <w:autoSpaceDE w:val="false"/>
        <w:rPr>
          <w:color w:val="000000"/>
        </w:rPr>
      </w:pPr>
      <w:r>
        <w:rPr>
          <w:color w:val="000000"/>
        </w:rPr>
        <w:t xml:space="preserve">Two memberships and one corporate guest - The CEO has Honorary Status (no specific time commitments) The Corporate Team delegate(s) become a active members with participation in all aspects of the club’s business and activities including involvement with at least one committee </w:t>
      </w:r>
    </w:p>
    <w:p>
      <w:pPr>
        <w:pStyle w:val="Normal"/>
        <w:autoSpaceDE w:val="false"/>
        <w:ind w:left="786" w:right="0" w:hanging="0"/>
        <w:rPr>
          <w:color w:val="000000"/>
        </w:rPr>
      </w:pPr>
      <w:r>
        <w:rPr>
          <w:color w:val="000000"/>
        </w:rPr>
      </w:r>
    </w:p>
    <w:p>
      <w:pPr>
        <w:pStyle w:val="Normal"/>
        <w:numPr>
          <w:ilvl w:val="0"/>
          <w:numId w:val="2"/>
        </w:numPr>
        <w:autoSpaceDE w:val="false"/>
        <w:rPr/>
      </w:pPr>
      <w:r>
        <w:rPr>
          <w:rFonts w:eastAsia="Times New Roman"/>
          <w:color w:val="000000"/>
        </w:rPr>
        <w:t xml:space="preserve"> </w:t>
      </w:r>
      <w:r>
        <w:rPr>
          <w:color w:val="000000"/>
        </w:rPr>
        <w:t>Corporate Delegates as active members can hold office.</w:t>
      </w:r>
    </w:p>
    <w:p>
      <w:pPr>
        <w:pStyle w:val="Normal"/>
        <w:autoSpaceDE w:val="false"/>
        <w:rPr>
          <w:color w:val="000000"/>
        </w:rPr>
      </w:pPr>
      <w:r>
        <w:rPr>
          <w:color w:val="000000"/>
        </w:rPr>
      </w:r>
    </w:p>
    <w:p>
      <w:pPr>
        <w:pStyle w:val="Normal"/>
        <w:numPr>
          <w:ilvl w:val="0"/>
          <w:numId w:val="2"/>
        </w:numPr>
        <w:autoSpaceDE w:val="false"/>
        <w:rPr>
          <w:color w:val="000000"/>
        </w:rPr>
      </w:pPr>
      <w:r>
        <w:rPr>
          <w:color w:val="000000"/>
        </w:rPr>
        <w:t>Dues to Rotary International and financial support towards The Rotary Foundation.</w:t>
      </w:r>
    </w:p>
    <w:p>
      <w:pPr>
        <w:pStyle w:val="Normal"/>
        <w:autoSpaceDE w:val="false"/>
        <w:rPr>
          <w:color w:val="000000"/>
        </w:rPr>
      </w:pPr>
      <w:r>
        <w:rPr>
          <w:color w:val="000000"/>
        </w:rPr>
      </w:r>
    </w:p>
    <w:p>
      <w:pPr>
        <w:pStyle w:val="Normal"/>
        <w:numPr>
          <w:ilvl w:val="0"/>
          <w:numId w:val="2"/>
        </w:numPr>
        <w:autoSpaceDE w:val="false"/>
        <w:rPr>
          <w:color w:val="000000"/>
        </w:rPr>
      </w:pPr>
      <w:r>
        <w:rPr>
          <w:color w:val="000000"/>
        </w:rPr>
        <w:t>Recognition of the company’s logo in all publications.</w:t>
      </w:r>
    </w:p>
    <w:p>
      <w:pPr>
        <w:pStyle w:val="Normal"/>
        <w:autoSpaceDE w:val="false"/>
        <w:rPr>
          <w:color w:val="000000"/>
        </w:rPr>
      </w:pPr>
      <w:r>
        <w:rPr>
          <w:color w:val="000000"/>
        </w:rPr>
      </w:r>
    </w:p>
    <w:p>
      <w:pPr>
        <w:pStyle w:val="Normal"/>
        <w:numPr>
          <w:ilvl w:val="0"/>
          <w:numId w:val="2"/>
        </w:numPr>
        <w:autoSpaceDE w:val="false"/>
        <w:rPr>
          <w:color w:val="000000"/>
        </w:rPr>
      </w:pPr>
      <w:r>
        <w:rPr>
          <w:color w:val="000000"/>
        </w:rPr>
        <w:t>Mentions of corporate guests when attending weekly meetings.</w:t>
      </w:r>
    </w:p>
    <w:p>
      <w:pPr>
        <w:pStyle w:val="Normal"/>
        <w:autoSpaceDE w:val="false"/>
        <w:rPr>
          <w:color w:val="000000"/>
        </w:rPr>
      </w:pPr>
      <w:r>
        <w:rPr>
          <w:color w:val="000000"/>
        </w:rPr>
      </w:r>
    </w:p>
    <w:p>
      <w:pPr>
        <w:pStyle w:val="Normal"/>
        <w:numPr>
          <w:ilvl w:val="0"/>
          <w:numId w:val="2"/>
        </w:numPr>
        <w:autoSpaceDE w:val="false"/>
        <w:rPr>
          <w:color w:val="000000"/>
        </w:rPr>
      </w:pPr>
      <w:r>
        <w:rPr>
          <w:color w:val="000000"/>
        </w:rPr>
        <w:t>A plaque for the Corporate office recognizing membership in the Rotary Club of Carleton Place and Mississippi Mills.</w:t>
      </w:r>
    </w:p>
    <w:p>
      <w:pPr>
        <w:pStyle w:val="Normal"/>
        <w:autoSpaceDE w:val="false"/>
        <w:rPr>
          <w:color w:val="000000"/>
        </w:rPr>
      </w:pPr>
      <w:r>
        <w:rPr>
          <w:color w:val="000000"/>
        </w:rPr>
      </w:r>
    </w:p>
    <w:p>
      <w:pPr>
        <w:pStyle w:val="Normal"/>
        <w:numPr>
          <w:ilvl w:val="0"/>
          <w:numId w:val="2"/>
        </w:numPr>
        <w:autoSpaceDE w:val="false"/>
        <w:rPr>
          <w:rFonts w:cs="Calibri"/>
          <w:b/>
          <w:b/>
          <w:sz w:val="24"/>
          <w:szCs w:val="24"/>
        </w:rPr>
      </w:pPr>
      <w:r>
        <w:rPr>
          <w:rFonts w:cs="Calibri" w:ascii="Calibri" w:hAnsi="Calibri"/>
          <w:b/>
        </w:rPr>
        <w:t>We will provide a good balance of involvement for the honorary member and the active member</w:t>
      </w:r>
    </w:p>
    <w:p>
      <w:pPr>
        <w:pStyle w:val="ListParagraph"/>
        <w:rPr>
          <w:rFonts w:cs="Calibri"/>
          <w:b/>
          <w:b/>
          <w:sz w:val="24"/>
          <w:szCs w:val="24"/>
        </w:rPr>
      </w:pPr>
      <w:r>
        <w:rPr>
          <w:rFonts w:cs="Calibri"/>
          <w:b/>
          <w:sz w:val="24"/>
          <w:szCs w:val="24"/>
        </w:rPr>
      </w:r>
    </w:p>
    <w:p>
      <w:pPr>
        <w:pStyle w:val="Normal"/>
        <w:rPr>
          <w:sz w:val="32"/>
          <w:szCs w:val="32"/>
        </w:rPr>
      </w:pPr>
      <w:r>
        <w:rPr>
          <w:sz w:val="32"/>
          <w:szCs w:val="32"/>
        </w:rPr>
        <w:t xml:space="preserve">As a member, </w:t>
      </w:r>
      <w:r>
        <w:rPr>
          <w:b/>
          <w:sz w:val="32"/>
          <w:szCs w:val="32"/>
        </w:rPr>
        <w:t>organizations will find opportunities to network and become more visible in the community</w:t>
      </w:r>
      <w:r>
        <w:rPr>
          <w:sz w:val="32"/>
          <w:szCs w:val="32"/>
        </w:rPr>
        <w:t xml:space="preserve"> by taking  the lead in developing projects, organizing events, participating in fundraising events and attending  social events.</w:t>
      </w:r>
    </w:p>
    <w:p>
      <w:pPr>
        <w:pStyle w:val="Normal"/>
        <w:rPr>
          <w:sz w:val="32"/>
          <w:szCs w:val="32"/>
        </w:rPr>
      </w:pPr>
      <w:r>
        <w:rPr>
          <w:sz w:val="32"/>
          <w:szCs w:val="32"/>
        </w:rPr>
      </w:r>
    </w:p>
    <w:p>
      <w:pPr>
        <w:pStyle w:val="Normal"/>
        <w:jc w:val="center"/>
        <w:rPr>
          <w:i/>
          <w:i/>
          <w:color w:val="008080"/>
        </w:rPr>
      </w:pPr>
      <w:r>
        <w:rPr>
          <w:i/>
          <w:color w:val="008080"/>
        </w:rPr>
        <w:t>It's a fun way to connect with the people in your community who share your passion for doing good.</w:t>
      </w:r>
    </w:p>
    <w:p>
      <w:pPr>
        <w:pStyle w:val="Normal"/>
        <w:rPr/>
      </w:pPr>
      <w:r>
        <w:rPr/>
      </w:r>
    </w:p>
    <w:p>
      <w:pPr>
        <w:pStyle w:val="Normal"/>
        <w:ind w:left="270" w:right="0" w:hanging="0"/>
        <w:jc w:val="left"/>
        <w:rPr>
          <w:b/>
          <w:b/>
          <w:bCs/>
          <w:i w:val="false"/>
          <w:i w:val="false"/>
          <w:iCs w:val="false"/>
          <w:lang w:val="en-CA"/>
        </w:rPr>
      </w:pPr>
      <w:r>
        <w:rPr>
          <w:b/>
          <w:bCs/>
          <w:i w:val="false"/>
          <w:iCs w:val="false"/>
          <w:lang w:val="en-CA"/>
        </w:rPr>
      </w:r>
    </w:p>
    <w:p>
      <w:pPr>
        <w:pStyle w:val="Normal"/>
        <w:ind w:left="270" w:right="0" w:hanging="0"/>
        <w:jc w:val="left"/>
        <w:rPr>
          <w:b/>
          <w:b/>
          <w:bCs/>
          <w:i w:val="false"/>
          <w:i w:val="false"/>
          <w:iCs w:val="false"/>
          <w:lang w:val="en-CA"/>
        </w:rPr>
      </w:pPr>
      <w:r>
        <w:rPr>
          <w:b/>
          <w:bCs/>
          <w:i w:val="false"/>
          <w:iCs w:val="false"/>
          <w:lang w:val="en-CA"/>
        </w:rPr>
      </w:r>
    </w:p>
    <w:p>
      <w:pPr>
        <w:pStyle w:val="Normal"/>
        <w:jc w:val="center"/>
        <w:rPr>
          <w:b/>
          <w:b/>
          <w:bCs/>
          <w:i w:val="false"/>
          <w:i w:val="false"/>
          <w:iCs w:val="false"/>
          <w:sz w:val="28"/>
          <w:lang w:val="en-CA"/>
        </w:rPr>
      </w:pPr>
      <w:r>
        <w:rPr>
          <w:b/>
          <w:bCs/>
          <w:i w:val="false"/>
          <w:iCs w:val="false"/>
          <w:sz w:val="28"/>
          <w:lang w:val="en-CA"/>
        </w:rPr>
      </w:r>
    </w:p>
    <w:p>
      <w:pPr>
        <w:pStyle w:val="Normal"/>
        <w:jc w:val="center"/>
        <w:rPr>
          <w:b/>
          <w:b/>
          <w:bCs/>
          <w:sz w:val="28"/>
        </w:rPr>
      </w:pPr>
      <w:r>
        <w:rPr>
          <w:b/>
          <w:bCs/>
          <w:sz w:val="28"/>
        </w:rPr>
      </w:r>
    </w:p>
    <w:p>
      <w:pPr>
        <w:pStyle w:val="Normal"/>
        <w:jc w:val="left"/>
        <w:rPr>
          <w:b/>
          <w:b/>
          <w:bCs/>
          <w:sz w:val="28"/>
        </w:rPr>
      </w:pPr>
      <w:r>
        <w:rPr>
          <w:b/>
          <w:bCs/>
          <w:sz w:val="28"/>
        </w:rPr>
      </w:r>
    </w:p>
    <w:sectPr>
      <w:type w:val="nextPage"/>
      <w:pgSz w:w="12240" w:h="15819"/>
      <w:pgMar w:left="1797" w:right="1797" w:header="0" w:top="1440" w:footer="0" w:bottom="1440" w:gutter="0"/>
      <w:pgNumType w:fmt="decimal"/>
      <w:formProt w:val="false"/>
      <w:textDirection w:val="lrTb"/>
      <w:docGrid w:type="default" w:linePitch="287"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6"/>
    <w:family w:val="roman"/>
    <w:pitch w:val="default"/>
  </w:font>
  <w:font w:name="Arial">
    <w:charset w:val="00"/>
    <w:family w:val="swiss"/>
    <w:pitch w:val="default"/>
  </w:font>
  <w:font w:name="Symbol">
    <w:charset w:val="01"/>
    <w:family w:val="auto"/>
    <w:pitch w:val="default"/>
  </w:font>
  <w:font w:name="Courier New">
    <w:charset w:val="00"/>
    <w:family w:val="modern"/>
    <w:pitch w:val="default"/>
  </w:font>
  <w:font w:name="Wingdings">
    <w:charset w:val="02"/>
    <w:family w:val="auto"/>
    <w:pitch w:val="default"/>
  </w:font>
  <w:font w:name="Calibri">
    <w:charset w:val="00"/>
    <w:family w:val="auto"/>
    <w:pitch w:val="default"/>
  </w:font>
  <w:font w:name="Courier New">
    <w:charset w:val="00"/>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pStyle w:val="Heading4"/>
      <w:numFmt w:val="none"/>
      <w:suff w:val="nothing"/>
      <w:lvlText w:val=""/>
      <w:lvlJc w:val="left"/>
      <w:pPr>
        <w:ind w:left="864" w:hanging="864"/>
      </w:pPr>
      <w:rPr/>
    </w:lvl>
    <w:lvl w:ilvl="4">
      <w:start w:val="1"/>
      <w:pStyle w:val="Heading5"/>
      <w:numFmt w:val="none"/>
      <w:suff w:val="nothing"/>
      <w:lvlText w:val=""/>
      <w:lvlJc w:val="left"/>
      <w:pPr>
        <w:ind w:left="1008" w:hanging="1008"/>
      </w:pPr>
      <w:rPr/>
    </w:lvl>
    <w:lvl w:ilvl="5">
      <w:start w:val="1"/>
      <w:pStyle w:val="Heading6"/>
      <w:numFmt w:val="none"/>
      <w:suff w:val="nothing"/>
      <w:lvlText w:val=""/>
      <w:lvlJc w:val="left"/>
      <w:pPr>
        <w:ind w:left="1152" w:hanging="1152"/>
      </w:pPr>
      <w:rPr/>
    </w:lvl>
    <w:lvl w:ilvl="6">
      <w:start w:val="1"/>
      <w:pStyle w:val="Heading7"/>
      <w:numFmt w:val="none"/>
      <w:suff w:val="nothing"/>
      <w:lvlText w:val=""/>
      <w:lvlJc w:val="left"/>
      <w:pPr>
        <w:ind w:left="1296" w:hanging="1296"/>
      </w:pPr>
      <w:rPr/>
    </w:lvl>
    <w:lvl w:ilvl="7">
      <w:start w:val="1"/>
      <w:pStyle w:val="Heading8"/>
      <w:numFmt w:val="none"/>
      <w:suff w:val="nothing"/>
      <w:lvlText w:val=""/>
      <w:lvlJc w:val="left"/>
      <w:pPr>
        <w:ind w:left="1440" w:hanging="1440"/>
      </w:pPr>
      <w:rPr/>
    </w:lvl>
    <w:lvl w:ilvl="8">
      <w:start w:val="1"/>
      <w:pStyle w:val="Heading9"/>
      <w:numFmt w:val="none"/>
      <w:suff w:val="nothing"/>
      <w:lvlText w:val=""/>
      <w:lvlJc w:val="left"/>
      <w:pPr>
        <w:ind w:left="1584" w:hanging="1584"/>
      </w:pPr>
      <w:rPr/>
    </w:lvl>
  </w:abstractNum>
  <w:abstractNum w:abstractNumId="2">
    <w:lvl w:ilvl="0">
      <w:start w:val="1"/>
      <w:numFmt w:val="bullet"/>
      <w:lvlText w:val=""/>
      <w:lvlJc w:val="left"/>
      <w:pPr>
        <w:ind w:left="786" w:hanging="360"/>
      </w:pPr>
      <w:rPr>
        <w:rFonts w:ascii="Symbol" w:hAnsi="Symbol" w:cs="Symbol" w:hint="default"/>
        <w:sz w:val="24"/>
        <w:szCs w:val="24"/>
        <w:rFonts w:cs="Symbol"/>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szCs w:val="24"/>
        <w:rFonts w:cs="Symbol"/>
        <w:color w:val="000000"/>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szCs w:val="24"/>
        <w:rFonts w:cs="Symbol"/>
        <w:color w:val="000000"/>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Normal"/>
    <w:qFormat/>
    <w:pPr>
      <w:keepNext/>
      <w:keepLines/>
      <w:numPr>
        <w:ilvl w:val="0"/>
        <w:numId w:val="1"/>
      </w:numPr>
      <w:spacing w:lineRule="auto" w:line="240" w:before="240" w:after="60"/>
      <w:outlineLvl w:val="0"/>
      <w:outlineLvl w:val="0"/>
    </w:pPr>
    <w:rPr>
      <w:rFonts w:ascii="Arial" w:hAnsi="Arial" w:cs="Arial"/>
      <w:b/>
      <w:sz w:val="32"/>
    </w:rPr>
  </w:style>
  <w:style w:type="paragraph" w:styleId="Heading2">
    <w:name w:val="Heading 2"/>
    <w:basedOn w:val="Normal"/>
    <w:next w:val="Normal"/>
    <w:qFormat/>
    <w:pPr>
      <w:keepNext/>
      <w:keepLines/>
      <w:numPr>
        <w:ilvl w:val="1"/>
        <w:numId w:val="1"/>
      </w:numPr>
      <w:spacing w:lineRule="auto" w:line="240" w:before="240" w:after="60"/>
      <w:outlineLvl w:val="1"/>
      <w:outlineLvl w:val="1"/>
    </w:pPr>
    <w:rPr>
      <w:rFonts w:ascii="Arial" w:hAnsi="Arial" w:cs="Arial"/>
      <w:b/>
      <w:i/>
      <w:sz w:val="28"/>
    </w:rPr>
  </w:style>
  <w:style w:type="paragraph" w:styleId="Heading3">
    <w:name w:val="Heading 3"/>
    <w:basedOn w:val="Normal"/>
    <w:next w:val="Normal"/>
    <w:qFormat/>
    <w:pPr>
      <w:keepNext/>
      <w:keepLines/>
      <w:numPr>
        <w:ilvl w:val="2"/>
        <w:numId w:val="1"/>
      </w:numPr>
      <w:spacing w:lineRule="auto" w:line="240" w:before="240" w:after="60"/>
      <w:outlineLvl w:val="2"/>
      <w:outlineLvl w:val="2"/>
    </w:pPr>
    <w:rPr>
      <w:rFonts w:ascii="Arial" w:hAnsi="Arial" w:cs="Arial"/>
      <w:b/>
      <w:sz w:val="26"/>
    </w:rPr>
  </w:style>
  <w:style w:type="paragraph" w:styleId="Heading4">
    <w:name w:val="Heading 4"/>
    <w:basedOn w:val="Normal"/>
    <w:next w:val="Normal"/>
    <w:qFormat/>
    <w:pPr>
      <w:keepNext/>
      <w:keepLines/>
      <w:numPr>
        <w:ilvl w:val="3"/>
        <w:numId w:val="1"/>
      </w:numPr>
      <w:spacing w:lineRule="auto" w:line="240" w:before="240" w:after="60"/>
      <w:outlineLvl w:val="3"/>
      <w:outlineLvl w:val="3"/>
    </w:pPr>
    <w:rPr>
      <w:rFonts w:ascii="Times New Roman" w:hAnsi="Times New Roman" w:cs="Times New Roman"/>
      <w:b/>
      <w:sz w:val="28"/>
    </w:rPr>
  </w:style>
  <w:style w:type="paragraph" w:styleId="Heading5">
    <w:name w:val="Heading 5"/>
    <w:basedOn w:val="Normal"/>
    <w:next w:val="Normal"/>
    <w:qFormat/>
    <w:pPr>
      <w:keepNext/>
      <w:keepLines/>
      <w:numPr>
        <w:ilvl w:val="4"/>
        <w:numId w:val="1"/>
      </w:numPr>
      <w:spacing w:lineRule="auto" w:line="240" w:before="240" w:after="60"/>
      <w:outlineLvl w:val="4"/>
      <w:outlineLvl w:val="4"/>
    </w:pPr>
    <w:rPr>
      <w:b/>
      <w:i/>
      <w:sz w:val="26"/>
    </w:rPr>
  </w:style>
  <w:style w:type="paragraph" w:styleId="Heading6">
    <w:name w:val="Heading 6"/>
    <w:basedOn w:val="Normal"/>
    <w:next w:val="Normal"/>
    <w:qFormat/>
    <w:pPr>
      <w:keepNext/>
      <w:keepLines/>
      <w:numPr>
        <w:ilvl w:val="5"/>
        <w:numId w:val="1"/>
      </w:numPr>
      <w:spacing w:lineRule="auto" w:line="240" w:before="240" w:after="60"/>
      <w:outlineLvl w:val="5"/>
      <w:outlineLvl w:val="5"/>
    </w:pPr>
    <w:rPr>
      <w:rFonts w:ascii="Times New Roman" w:hAnsi="Times New Roman" w:cs="Times New Roman"/>
      <w:b/>
      <w:sz w:val="22"/>
    </w:rPr>
  </w:style>
  <w:style w:type="paragraph" w:styleId="Heading7">
    <w:name w:val="Heading 7"/>
    <w:basedOn w:val="Normal"/>
    <w:next w:val="Normal"/>
    <w:qFormat/>
    <w:pPr>
      <w:keepNext/>
      <w:keepLines/>
      <w:numPr>
        <w:ilvl w:val="6"/>
        <w:numId w:val="1"/>
      </w:numPr>
      <w:spacing w:lineRule="auto" w:line="240" w:before="240" w:after="60"/>
      <w:outlineLvl w:val="6"/>
      <w:outlineLvl w:val="6"/>
    </w:pPr>
    <w:rPr>
      <w:sz w:val="24"/>
    </w:rPr>
  </w:style>
  <w:style w:type="paragraph" w:styleId="Heading8">
    <w:name w:val="Heading 8"/>
    <w:basedOn w:val="Normal"/>
    <w:next w:val="Normal"/>
    <w:qFormat/>
    <w:pPr>
      <w:keepNext/>
      <w:keepLines/>
      <w:numPr>
        <w:ilvl w:val="7"/>
        <w:numId w:val="1"/>
      </w:numPr>
      <w:spacing w:lineRule="auto" w:line="240" w:before="240" w:after="60"/>
      <w:outlineLvl w:val="7"/>
      <w:outlineLvl w:val="7"/>
    </w:pPr>
    <w:rPr>
      <w:rFonts w:ascii="Times New Roman" w:hAnsi="Times New Roman" w:cs="Times New Roman"/>
      <w:i/>
      <w:sz w:val="24"/>
    </w:rPr>
  </w:style>
  <w:style w:type="paragraph" w:styleId="Heading9">
    <w:name w:val="Heading 9"/>
    <w:basedOn w:val="Normal"/>
    <w:next w:val="Normal"/>
    <w:qFormat/>
    <w:pPr>
      <w:keepNext/>
      <w:keepLines/>
      <w:numPr>
        <w:ilvl w:val="8"/>
        <w:numId w:val="1"/>
      </w:numPr>
      <w:spacing w:lineRule="auto" w:line="240" w:before="240" w:after="60"/>
      <w:outlineLvl w:val="8"/>
      <w:outlineLvl w:val="8"/>
    </w:pPr>
    <w:rPr>
      <w:rFonts w:ascii="Arial" w:hAnsi="Arial" w:cs="Arial"/>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color w:val="000000"/>
      <w:sz w:val="24"/>
      <w:szCs w:val="24"/>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DefaultParagraphFont">
    <w:name w:val="Default Paragraph Font"/>
    <w:qFormat/>
    <w:rPr/>
  </w:style>
  <w:style w:type="character" w:styleId="NumberingSymbols">
    <w:name w:val="Numbering Symbols"/>
    <w:qFormat/>
    <w:rPr/>
  </w:style>
  <w:style w:type="character" w:styleId="WWDefaultParagraphFont">
    <w:name w:val="WW-Default Paragraph Font"/>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next w:val="Normal"/>
    <w:qFormat/>
    <w:pPr>
      <w:jc w:val="center"/>
    </w:pPr>
    <w:rPr>
      <w:b/>
      <w:bCs/>
      <w:sz w:val="28"/>
    </w:rPr>
  </w:style>
  <w:style w:type="paragraph" w:styleId="Index">
    <w:name w:val="Index"/>
    <w:basedOn w:val="Normal"/>
    <w:qFormat/>
    <w:pPr>
      <w:suppressLineNumbers/>
    </w:pPr>
    <w:rPr/>
  </w:style>
  <w:style w:type="paragraph" w:styleId="Footer">
    <w:name w:val="Footer"/>
    <w:basedOn w:val="Normal"/>
    <w:pPr>
      <w:tabs>
        <w:tab w:val="center" w:pos="4153" w:leader="none"/>
        <w:tab w:val="right" w:pos="8306" w:leader="none"/>
      </w:tabs>
      <w:snapToGrid w:val="false"/>
      <w:jc w:val="left"/>
    </w:pPr>
    <w:rPr>
      <w:sz w:val="18"/>
      <w:szCs w:val="18"/>
    </w:rPr>
  </w:style>
  <w:style w:type="paragraph" w:styleId="Header">
    <w:name w:val="Header"/>
    <w:basedOn w:val="Normal"/>
    <w:pPr>
      <w:tabs>
        <w:tab w:val="center" w:pos="4153" w:leader="none"/>
        <w:tab w:val="right" w:pos="8306" w:leader="none"/>
      </w:tabs>
      <w:snapToGrid w:val="false"/>
    </w:pPr>
    <w:rPr>
      <w:sz w:val="18"/>
      <w:szCs w:val="18"/>
    </w:rPr>
  </w:style>
  <w:style w:type="paragraph" w:styleId="Caption1">
    <w:name w:val="Caption1"/>
    <w:basedOn w:val="Normal"/>
    <w:qFormat/>
    <w:pPr>
      <w:suppressLineNumbers/>
      <w:spacing w:before="120" w:after="120"/>
    </w:pPr>
    <w:rPr>
      <w:rFonts w:cs="Mangal"/>
      <w:i/>
      <w:iCs/>
      <w:sz w:val="24"/>
      <w:szCs w:val="24"/>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Calibri"/>
      <w:sz w:val="22"/>
      <w:szCs w:val="22"/>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 - Copy.dotx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2010-05-06T09:11:00Z</dcterms:created>
  <dc:creator>Gordon MacNabb</dc:creator>
  <dc:description/>
  <dc:language>en-CA</dc:language>
  <cp:lastModifiedBy>Gordon MacNabb</cp:lastModifiedBy>
  <dcterms:modified xsi:type="dcterms:W3CDTF">2015-02-16T11:27:17Z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